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B9BE" w14:textId="77777777" w:rsidR="004A68B9" w:rsidRDefault="004A68B9" w:rsidP="004A68B9">
      <w:pPr>
        <w:jc w:val="center"/>
        <w:rPr>
          <w:b/>
          <w:bCs/>
          <w:sz w:val="24"/>
          <w:szCs w:val="24"/>
          <w:u w:val="single"/>
        </w:rPr>
      </w:pPr>
    </w:p>
    <w:p w14:paraId="3D960C28" w14:textId="2ABB0BF8" w:rsidR="0084079E" w:rsidRPr="00B82F40" w:rsidRDefault="004A68B9" w:rsidP="004A68B9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PREGUNTAS FRECUENTES SOBRE RADIACTIVIDAD EN AGUA DE ALMERÍA</w:t>
      </w:r>
    </w:p>
    <w:p w14:paraId="2FFE9219" w14:textId="77777777" w:rsidR="004A68B9" w:rsidRDefault="004A68B9" w:rsidP="00717A21">
      <w:pPr>
        <w:jc w:val="both"/>
        <w:rPr>
          <w:b/>
          <w:bCs/>
        </w:rPr>
      </w:pPr>
    </w:p>
    <w:p w14:paraId="6107CCB4" w14:textId="492BCA59" w:rsidR="00455979" w:rsidRPr="00447167" w:rsidRDefault="00455979" w:rsidP="00717A21">
      <w:pPr>
        <w:jc w:val="both"/>
        <w:rPr>
          <w:b/>
          <w:bCs/>
        </w:rPr>
      </w:pPr>
      <w:r w:rsidRPr="00447167">
        <w:rPr>
          <w:b/>
          <w:bCs/>
        </w:rPr>
        <w:t>¿Qué es la radiactividad en el agua?</w:t>
      </w:r>
    </w:p>
    <w:p w14:paraId="5C589097" w14:textId="77777777" w:rsidR="008F70DA" w:rsidRDefault="008F70DA" w:rsidP="008F70DA">
      <w:pPr>
        <w:jc w:val="both"/>
      </w:pPr>
      <w:r>
        <w:t xml:space="preserve">La radiactividad está presente de manera natural en nuestra vida diaria: </w:t>
      </w:r>
      <w:r w:rsidRPr="00884114">
        <w:t>en la propia naturaleza que nos rodea</w:t>
      </w:r>
      <w:r>
        <w:t>, e</w:t>
      </w:r>
      <w:r w:rsidRPr="00884114">
        <w:t>l suelo, el agua, los alimentos, e incluso en nosotros mismos que somos algo radiactivos.</w:t>
      </w:r>
    </w:p>
    <w:p w14:paraId="4E580FA8" w14:textId="53AE9338" w:rsidR="0010356F" w:rsidRDefault="00455979" w:rsidP="00717A21">
      <w:pPr>
        <w:jc w:val="both"/>
      </w:pPr>
      <w:r>
        <w:t xml:space="preserve">El agua subterránea, como es el caso de la procedente de los Pozos de Bernal, está en contacto con diversos minerales naturales que son radionucleidos, es decir, que </w:t>
      </w:r>
      <w:r w:rsidR="00A057B6">
        <w:t>emiten radiación</w:t>
      </w:r>
      <w:r>
        <w:t xml:space="preserve">. Es el caso del plomo, el </w:t>
      </w:r>
      <w:r w:rsidR="007C0C0F">
        <w:t>radio,</w:t>
      </w:r>
      <w:r w:rsidR="0038780C">
        <w:t xml:space="preserve"> el polonio, el radón,</w:t>
      </w:r>
      <w:r>
        <w:t xml:space="preserve"> etc. Son minerales presentes en la</w:t>
      </w:r>
      <w:r w:rsidR="00B64003">
        <w:t xml:space="preserve"> corteza terrestre, </w:t>
      </w:r>
      <w:r w:rsidR="00B64003" w:rsidRPr="00B64003">
        <w:t>dispersos por rocas y suelos</w:t>
      </w:r>
      <w:r w:rsidR="00EA67BE">
        <w:t xml:space="preserve"> por los que di</w:t>
      </w:r>
      <w:r w:rsidR="000D2188">
        <w:t>s</w:t>
      </w:r>
      <w:r w:rsidR="00EA67BE">
        <w:t>curre el agua</w:t>
      </w:r>
      <w:r w:rsidR="00B64003">
        <w:t xml:space="preserve">. </w:t>
      </w:r>
      <w:r w:rsidR="00673ABE">
        <w:t xml:space="preserve">En el caso de la provincia de Almería, la propia </w:t>
      </w:r>
      <w:r w:rsidR="006334AA">
        <w:t>geología local</w:t>
      </w:r>
      <w:r w:rsidR="0010356F">
        <w:t xml:space="preserve"> </w:t>
      </w:r>
      <w:r w:rsidR="00375D59">
        <w:t>volcánica</w:t>
      </w:r>
      <w:r w:rsidR="00E2107F">
        <w:t xml:space="preserve"> </w:t>
      </w:r>
      <w:r w:rsidR="0010356F">
        <w:t xml:space="preserve">hace que </w:t>
      </w:r>
      <w:r w:rsidR="0025141E">
        <w:t xml:space="preserve">haya más probabilidad de que </w:t>
      </w:r>
      <w:r w:rsidR="000D2188">
        <w:t>la radiactividad aumente</w:t>
      </w:r>
      <w:r w:rsidR="0025141E">
        <w:t>, pues tiene más concentración de este tipo de minerales en el subsuelo.</w:t>
      </w:r>
    </w:p>
    <w:p w14:paraId="4063A802" w14:textId="5A74CFE3" w:rsidR="00455979" w:rsidRDefault="00B64003" w:rsidP="00717A21">
      <w:pPr>
        <w:jc w:val="both"/>
      </w:pPr>
      <w:r>
        <w:t>L</w:t>
      </w:r>
      <w:r w:rsidR="0038780C">
        <w:t>a legislación</w:t>
      </w:r>
      <w:r>
        <w:t xml:space="preserve"> sanitaria</w:t>
      </w:r>
      <w:r w:rsidR="0038780C">
        <w:t xml:space="preserve"> española y europea obliga a analizar su presencia en el agua de consumo para que no supere unos determinados niveles muy estrictos.</w:t>
      </w:r>
    </w:p>
    <w:p w14:paraId="5C4DBB5A" w14:textId="5B96F6FC" w:rsidR="0038780C" w:rsidRPr="00447167" w:rsidRDefault="0038780C" w:rsidP="00717A21">
      <w:pPr>
        <w:jc w:val="both"/>
        <w:rPr>
          <w:b/>
          <w:bCs/>
        </w:rPr>
      </w:pPr>
      <w:r w:rsidRPr="00447167">
        <w:rPr>
          <w:b/>
          <w:bCs/>
        </w:rPr>
        <w:t>¿Por qué ahora el agua es radiactiva?</w:t>
      </w:r>
    </w:p>
    <w:p w14:paraId="2993E68F" w14:textId="77777777" w:rsidR="00572E80" w:rsidRDefault="00C651EC" w:rsidP="00717A21">
      <w:pPr>
        <w:jc w:val="both"/>
      </w:pPr>
      <w:r w:rsidRPr="00C651EC">
        <w:t>EL AGUA NO ES RADIACTIVA, presenta sales disueltas con propiedades radiactivas (radionucleidos), pero el agua no emite radiación apreciable, se puede tocar y usar excepto para ingerirla (beberla o preparar comidas)</w:t>
      </w:r>
      <w:r>
        <w:t xml:space="preserve">. </w:t>
      </w:r>
    </w:p>
    <w:p w14:paraId="15104842" w14:textId="17BC3041" w:rsidR="001B51A6" w:rsidRDefault="0038780C" w:rsidP="00717A21">
      <w:pPr>
        <w:jc w:val="both"/>
      </w:pPr>
      <w:r w:rsidRPr="0038780C">
        <w:t xml:space="preserve">Estos </w:t>
      </w:r>
      <w:r>
        <w:t xml:space="preserve">minerales </w:t>
      </w:r>
      <w:r w:rsidRPr="0038780C">
        <w:t xml:space="preserve">radionucleidos pueden aparecer en el agua a partir de procesos naturales en el suelo o </w:t>
      </w:r>
      <w:r w:rsidR="001B51A6">
        <w:t xml:space="preserve">debido a </w:t>
      </w:r>
      <w:r w:rsidR="000C5B5D">
        <w:t xml:space="preserve">actividades </w:t>
      </w:r>
      <w:r w:rsidRPr="0038780C">
        <w:t>humanas</w:t>
      </w:r>
      <w:r>
        <w:t xml:space="preserve">. En el caso de Almería, esta radiactividad es 100% NATURAL, es decir, </w:t>
      </w:r>
      <w:r w:rsidR="001B2F64">
        <w:t>NO</w:t>
      </w:r>
      <w:r>
        <w:t xml:space="preserve"> ha habido </w:t>
      </w:r>
      <w:r w:rsidR="001B2F64">
        <w:t>ningún tipo de vertido</w:t>
      </w:r>
      <w:r w:rsidR="008A0BC2">
        <w:t>, accidente nuclear</w:t>
      </w:r>
      <w:r w:rsidR="001B51A6">
        <w:t xml:space="preserve"> o actividad </w:t>
      </w:r>
      <w:r w:rsidR="00BB65F5">
        <w:t xml:space="preserve">o componente </w:t>
      </w:r>
      <w:r w:rsidR="001B51A6">
        <w:t>industrial/artificial que la haya provocado. Es lo que se conoce como “radiactividad alfa”</w:t>
      </w:r>
      <w:r w:rsidR="00BB65F5">
        <w:t>,</w:t>
      </w:r>
      <w:r w:rsidR="00B64003">
        <w:t xml:space="preserve"> provocada porque estos </w:t>
      </w:r>
      <w:r w:rsidR="004C3CCA">
        <w:t xml:space="preserve">minerales </w:t>
      </w:r>
      <w:r w:rsidR="004C3CCA" w:rsidRPr="00B64003">
        <w:t>radionucleidos</w:t>
      </w:r>
      <w:r w:rsidR="00C97C4B">
        <w:t xml:space="preserve"> por los que el agua </w:t>
      </w:r>
      <w:r w:rsidR="0098370D">
        <w:t xml:space="preserve">subterránea </w:t>
      </w:r>
      <w:r w:rsidR="00C97C4B">
        <w:t xml:space="preserve">discurre </w:t>
      </w:r>
      <w:r w:rsidR="00B64003">
        <w:t xml:space="preserve">se han </w:t>
      </w:r>
      <w:r w:rsidR="00B64003" w:rsidRPr="00B64003">
        <w:t>filtra</w:t>
      </w:r>
      <w:r w:rsidR="00B64003">
        <w:t>do.</w:t>
      </w:r>
    </w:p>
    <w:p w14:paraId="498E1250" w14:textId="6853DD53" w:rsidR="0038780C" w:rsidRDefault="001B51A6" w:rsidP="00717A21">
      <w:pPr>
        <w:jc w:val="both"/>
      </w:pPr>
      <w:r>
        <w:t>Probablemente, el bajo nivel de los acuíferos haya influido en el aumento de estos niveles de radiactividad</w:t>
      </w:r>
      <w:r w:rsidR="006C78D1">
        <w:t xml:space="preserve"> natural</w:t>
      </w:r>
      <w:r>
        <w:t xml:space="preserve">.  </w:t>
      </w:r>
    </w:p>
    <w:p w14:paraId="3FDB5F6A" w14:textId="2DD8288D" w:rsidR="001F5C4F" w:rsidRPr="006F3057" w:rsidRDefault="001F5C4F" w:rsidP="00717A21">
      <w:pPr>
        <w:jc w:val="both"/>
        <w:rPr>
          <w:b/>
          <w:bCs/>
        </w:rPr>
      </w:pPr>
      <w:r w:rsidRPr="006F3057">
        <w:rPr>
          <w:b/>
          <w:bCs/>
        </w:rPr>
        <w:t xml:space="preserve">¿Cómo sabemos que el agua </w:t>
      </w:r>
      <w:r w:rsidR="000F1926">
        <w:rPr>
          <w:b/>
          <w:bCs/>
        </w:rPr>
        <w:t xml:space="preserve">de nuestro grifo </w:t>
      </w:r>
      <w:r w:rsidRPr="006F3057">
        <w:rPr>
          <w:b/>
          <w:bCs/>
        </w:rPr>
        <w:t>es</w:t>
      </w:r>
      <w:r w:rsidR="00432FD4">
        <w:rPr>
          <w:b/>
          <w:bCs/>
        </w:rPr>
        <w:t>tá afectada</w:t>
      </w:r>
      <w:r w:rsidRPr="006F3057">
        <w:rPr>
          <w:b/>
          <w:bCs/>
        </w:rPr>
        <w:t>?</w:t>
      </w:r>
    </w:p>
    <w:p w14:paraId="7FD57412" w14:textId="61AA64D3" w:rsidR="001F5C4F" w:rsidRDefault="00F32DA7" w:rsidP="00717A21">
      <w:pPr>
        <w:jc w:val="both"/>
      </w:pPr>
      <w:r>
        <w:t xml:space="preserve">A simple vista el agua presenta un aspecto, </w:t>
      </w:r>
      <w:r w:rsidR="00142789">
        <w:t>olor</w:t>
      </w:r>
      <w:r>
        <w:t xml:space="preserve"> y sabor normales, no es detectable a menos que sea analizada en laboratorio. </w:t>
      </w:r>
      <w:r w:rsidR="00B7519E">
        <w:t xml:space="preserve">Todos los servicios municipales de agua </w:t>
      </w:r>
      <w:r w:rsidR="001402AA">
        <w:t xml:space="preserve">de España </w:t>
      </w:r>
      <w:r w:rsidR="00B7519E">
        <w:t xml:space="preserve">están obligados a realizar un número determinado de analíticas </w:t>
      </w:r>
      <w:r w:rsidR="001402AA">
        <w:t xml:space="preserve">al año que se deben reportar a la Autoridad Sanitaria, tanto de la Comunidad Autónoma (Consejería de Salud) como del Estado (Ministerio de Sanidad). </w:t>
      </w:r>
      <w:r w:rsidR="00BF69D3">
        <w:t xml:space="preserve">En </w:t>
      </w:r>
      <w:r w:rsidR="0047669C">
        <w:t>esos análisis</w:t>
      </w:r>
      <w:r w:rsidR="0094546A">
        <w:t>,</w:t>
      </w:r>
      <w:r w:rsidR="0047669C">
        <w:t xml:space="preserve"> </w:t>
      </w:r>
      <w:r w:rsidR="00706207">
        <w:t xml:space="preserve">entre otros muchos aspectos, </w:t>
      </w:r>
      <w:r w:rsidR="0061270D">
        <w:t xml:space="preserve">se miden </w:t>
      </w:r>
      <w:r w:rsidR="00706207">
        <w:t>los</w:t>
      </w:r>
      <w:r w:rsidR="0061270D">
        <w:t xml:space="preserve"> niveles de</w:t>
      </w:r>
      <w:r w:rsidR="00706207">
        <w:t xml:space="preserve"> 5 parámetros distintos</w:t>
      </w:r>
      <w:r w:rsidR="0047669C">
        <w:t xml:space="preserve"> </w:t>
      </w:r>
      <w:r w:rsidR="0061270D">
        <w:t xml:space="preserve">relacionados con </w:t>
      </w:r>
      <w:r w:rsidR="0047669C">
        <w:t>la radiactividad,</w:t>
      </w:r>
      <w:r w:rsidR="00467459">
        <w:t xml:space="preserve"> según el </w:t>
      </w:r>
      <w:r w:rsidR="00EE5E76">
        <w:t xml:space="preserve">Real Decreto 03/2023 </w:t>
      </w:r>
      <w:r w:rsidR="00467459" w:rsidRPr="00467459">
        <w:t>por el que se establecen los criterios técnico-sanitarios de la calidad del agua de consumo, su control y suministro</w:t>
      </w:r>
      <w:r w:rsidR="00EE5E76">
        <w:t>.</w:t>
      </w:r>
    </w:p>
    <w:p w14:paraId="68BB03E3" w14:textId="5A1A7AEC" w:rsidR="00E67E7E" w:rsidRDefault="00E67E7E" w:rsidP="00717A21">
      <w:pPr>
        <w:jc w:val="both"/>
      </w:pPr>
      <w:r>
        <w:t xml:space="preserve">Si existe un incumplimiento </w:t>
      </w:r>
      <w:r w:rsidRPr="00C651EC">
        <w:t xml:space="preserve">de </w:t>
      </w:r>
      <w:r w:rsidR="00A11B6B" w:rsidRPr="00C651EC">
        <w:t xml:space="preserve">uno de </w:t>
      </w:r>
      <w:r>
        <w:t>est</w:t>
      </w:r>
      <w:r w:rsidR="0061270D">
        <w:t>os</w:t>
      </w:r>
      <w:r>
        <w:t xml:space="preserve"> </w:t>
      </w:r>
      <w:r w:rsidR="000B40B8">
        <w:t>parámetro</w:t>
      </w:r>
      <w:r w:rsidR="0061270D">
        <w:t>s</w:t>
      </w:r>
      <w:r>
        <w:t xml:space="preserve">, como es el caso, la Autoridad Sanitaria </w:t>
      </w:r>
      <w:r w:rsidR="002772E7">
        <w:t xml:space="preserve">competente </w:t>
      </w:r>
      <w:r>
        <w:t xml:space="preserve">decreta </w:t>
      </w:r>
      <w:r w:rsidR="006F3057">
        <w:t xml:space="preserve">el agua como NO APTA </w:t>
      </w:r>
      <w:r w:rsidR="00054824">
        <w:t xml:space="preserve">y da indicaciones al Ayuntamiento y la empresa </w:t>
      </w:r>
      <w:r w:rsidR="00054824">
        <w:lastRenderedPageBreak/>
        <w:t>gestora</w:t>
      </w:r>
      <w:r w:rsidR="006E2F91">
        <w:t xml:space="preserve"> del servicio</w:t>
      </w:r>
      <w:r w:rsidR="00054824">
        <w:t xml:space="preserve"> sobre </w:t>
      </w:r>
      <w:r w:rsidR="006F3057">
        <w:t>qué usos se pueden o no hacer de esa agua</w:t>
      </w:r>
      <w:r w:rsidR="006E2F91">
        <w:t>, para que a su vez sean trasladados a los ciudadanos</w:t>
      </w:r>
      <w:r w:rsidR="006F3057">
        <w:t>.</w:t>
      </w:r>
    </w:p>
    <w:p w14:paraId="1D411760" w14:textId="029D79CC" w:rsidR="00261D35" w:rsidRPr="00E16484" w:rsidRDefault="00261D35" w:rsidP="00717A21">
      <w:pPr>
        <w:jc w:val="both"/>
        <w:rPr>
          <w:b/>
          <w:bCs/>
        </w:rPr>
      </w:pPr>
      <w:r w:rsidRPr="00E16484">
        <w:rPr>
          <w:b/>
          <w:bCs/>
        </w:rPr>
        <w:t>¿Puedo beber el agua del grifo ahora si vivo en Almería capital?</w:t>
      </w:r>
    </w:p>
    <w:p w14:paraId="341028DB" w14:textId="50B1EDE9" w:rsidR="0061270D" w:rsidRDefault="00E16484" w:rsidP="00717A21">
      <w:pPr>
        <w:jc w:val="both"/>
      </w:pPr>
      <w:r>
        <w:t>NO si vives</w:t>
      </w:r>
      <w:r w:rsidR="0061270D">
        <w:t xml:space="preserve"> </w:t>
      </w:r>
      <w:r>
        <w:t xml:space="preserve">en la pedanía </w:t>
      </w:r>
      <w:r w:rsidRPr="00A7546C">
        <w:t>de Castel</w:t>
      </w:r>
      <w:r w:rsidR="00A7546C" w:rsidRPr="00A7546C">
        <w:t>l del Rey</w:t>
      </w:r>
      <w:r w:rsidR="00706207">
        <w:t>, en la zona entre esta pedanía y Aguadulce,</w:t>
      </w:r>
      <w:r w:rsidR="0061270D">
        <w:t xml:space="preserve"> o en alguna de estas calles del barrio La Joya</w:t>
      </w:r>
      <w:r w:rsidR="00706207">
        <w:t xml:space="preserve"> de la capital</w:t>
      </w:r>
      <w:r w:rsidR="0061270D">
        <w:t>:</w:t>
      </w:r>
    </w:p>
    <w:p w14:paraId="270207CA" w14:textId="0B7F9350" w:rsidR="0061270D" w:rsidRDefault="0061270D" w:rsidP="0061270D">
      <w:pPr>
        <w:jc w:val="both"/>
      </w:pPr>
      <w:r>
        <w:t>C/ Chamberí (</w:t>
      </w:r>
      <w:r w:rsidR="002201A1">
        <w:t>d</w:t>
      </w:r>
      <w:r>
        <w:t xml:space="preserve">esde C/Copo hasta el final de la calle), C/ Frascuelo, C/ Navegante, Cam. Barranco, C/ Alisios, C/ San Joaquín, C/ Mesana, C/ Santa Elena, C/ Cuevas, C/ Barranquillo, C/ </w:t>
      </w:r>
      <w:proofErr w:type="spellStart"/>
      <w:r>
        <w:t>Gordote</w:t>
      </w:r>
      <w:proofErr w:type="spellEnd"/>
      <w:r>
        <w:t xml:space="preserve">, C/ Cuevas de las Palomas, C/ Cuevas </w:t>
      </w:r>
      <w:proofErr w:type="spellStart"/>
      <w:r>
        <w:t>Gordote</w:t>
      </w:r>
      <w:proofErr w:type="spellEnd"/>
      <w:r>
        <w:t>, C/ Salud (</w:t>
      </w:r>
      <w:r w:rsidR="00706207">
        <w:t>p</w:t>
      </w:r>
      <w:r>
        <w:t xml:space="preserve">arte </w:t>
      </w:r>
      <w:r w:rsidR="00706207">
        <w:t>a</w:t>
      </w:r>
      <w:r>
        <w:t xml:space="preserve">lta), C/ Cuevas de </w:t>
      </w:r>
      <w:proofErr w:type="spellStart"/>
      <w:r>
        <w:t>Cjón</w:t>
      </w:r>
      <w:proofErr w:type="spellEnd"/>
      <w:r>
        <w:t>, C/ Palomas, C/ Deogracia, C/ Potera, C/ Cuevas de San Roque, C/ Reverenda Madre María Micaela (</w:t>
      </w:r>
      <w:r w:rsidR="00706207">
        <w:t>p</w:t>
      </w:r>
      <w:r>
        <w:t xml:space="preserve">arte alta, lado par del nº72 y mayores, lado impar del </w:t>
      </w:r>
      <w:proofErr w:type="spellStart"/>
      <w:r>
        <w:t>nº</w:t>
      </w:r>
      <w:proofErr w:type="spellEnd"/>
      <w:r>
        <w:t xml:space="preserve"> 97 y mayores)</w:t>
      </w:r>
      <w:r w:rsidR="00706207">
        <w:t xml:space="preserve"> y</w:t>
      </w:r>
      <w:r>
        <w:t xml:space="preserve"> Plaza Anzuelo.</w:t>
      </w:r>
    </w:p>
    <w:p w14:paraId="79524E1A" w14:textId="602A0128" w:rsidR="0049014B" w:rsidRDefault="00706207" w:rsidP="00717A21">
      <w:pPr>
        <w:jc w:val="both"/>
      </w:pPr>
      <w:r>
        <w:t xml:space="preserve">SI PUEDES BEBERLA EN EL RESTO DE LA </w:t>
      </w:r>
      <w:r w:rsidRPr="00C651EC">
        <w:t>CIUDAD</w:t>
      </w:r>
      <w:r w:rsidR="00A11B6B" w:rsidRPr="00C651EC">
        <w:t xml:space="preserve"> </w:t>
      </w:r>
      <w:r w:rsidR="00C651EC" w:rsidRPr="00C651EC">
        <w:t>Y BARRIADAS</w:t>
      </w:r>
      <w:r w:rsidR="00400DBC">
        <w:t xml:space="preserve">. Esto es así porque estas zonas </w:t>
      </w:r>
      <w:r>
        <w:t xml:space="preserve">señaladas </w:t>
      </w:r>
      <w:r w:rsidR="00477EB1">
        <w:t xml:space="preserve">anteriormente </w:t>
      </w:r>
      <w:r w:rsidR="00400DBC">
        <w:t xml:space="preserve">son las únicas de </w:t>
      </w:r>
      <w:r w:rsidR="00816221">
        <w:t xml:space="preserve">la ciudad </w:t>
      </w:r>
      <w:r w:rsidR="00400DBC">
        <w:t xml:space="preserve">a las que </w:t>
      </w:r>
      <w:r w:rsidR="0049014B">
        <w:t xml:space="preserve">aún no </w:t>
      </w:r>
      <w:r w:rsidR="00400DBC">
        <w:t>llega agua desalada</w:t>
      </w:r>
      <w:r w:rsidR="0049014B">
        <w:t xml:space="preserve"> y s</w:t>
      </w:r>
      <w:r w:rsidR="00A11B6B">
        <w:t>ó</w:t>
      </w:r>
      <w:r w:rsidR="0049014B">
        <w:t>lo se suministra</w:t>
      </w:r>
      <w:r w:rsidR="00570A7E">
        <w:t>n</w:t>
      </w:r>
      <w:r w:rsidR="0049014B">
        <w:t xml:space="preserve"> del agua proveniente de los Pozos de Bernal</w:t>
      </w:r>
      <w:r w:rsidR="00570A7E">
        <w:t>, que es la afectada por la radiactividad</w:t>
      </w:r>
      <w:r w:rsidR="006C78D1">
        <w:t xml:space="preserve"> natural</w:t>
      </w:r>
      <w:r w:rsidR="0049014B">
        <w:t>.</w:t>
      </w:r>
    </w:p>
    <w:p w14:paraId="5E1BACC2" w14:textId="23EA0697" w:rsidR="00FC12AE" w:rsidRDefault="0049014B" w:rsidP="00717A21">
      <w:pPr>
        <w:jc w:val="both"/>
      </w:pPr>
      <w:r>
        <w:t xml:space="preserve">En el resto de la ciudad, gracias a contar ya con </w:t>
      </w:r>
      <w:r w:rsidR="00C651EC">
        <w:t xml:space="preserve">un alto porcentaje de </w:t>
      </w:r>
      <w:r>
        <w:t xml:space="preserve">agua desalada, </w:t>
      </w:r>
      <w:r w:rsidR="00FC12AE">
        <w:t>no existe este problema, por lo que el abastecimiento es seguro.</w:t>
      </w:r>
    </w:p>
    <w:p w14:paraId="11595E3F" w14:textId="4835FDB8" w:rsidR="00FC12AE" w:rsidRPr="00FC12AE" w:rsidRDefault="00FC12AE" w:rsidP="00717A21">
      <w:pPr>
        <w:jc w:val="both"/>
        <w:rPr>
          <w:b/>
          <w:bCs/>
        </w:rPr>
      </w:pPr>
      <w:r w:rsidRPr="00FC12AE">
        <w:rPr>
          <w:b/>
          <w:bCs/>
        </w:rPr>
        <w:t>¿Qué pasa si he bebido agua con radiactividad?</w:t>
      </w:r>
    </w:p>
    <w:p w14:paraId="6537A56F" w14:textId="2063A928" w:rsidR="007B6262" w:rsidRDefault="00ED04FA" w:rsidP="00717A21">
      <w:pPr>
        <w:jc w:val="both"/>
      </w:pPr>
      <w:r>
        <w:t xml:space="preserve">La legislación sanitaria española, extrapolada de la europea, es muy estricta, </w:t>
      </w:r>
      <w:r w:rsidR="00E90708">
        <w:t>con</w:t>
      </w:r>
      <w:r>
        <w:t xml:space="preserve"> niveles</w:t>
      </w:r>
      <w:r w:rsidR="00B36D45">
        <w:t xml:space="preserve"> </w:t>
      </w:r>
      <w:r w:rsidR="008B6D7E">
        <w:t xml:space="preserve">máximos </w:t>
      </w:r>
      <w:r w:rsidR="00B36D45">
        <w:t xml:space="preserve">muy </w:t>
      </w:r>
      <w:r w:rsidR="00706207">
        <w:t>por debajo de las</w:t>
      </w:r>
      <w:r w:rsidR="00B36D45">
        <w:t xml:space="preserve"> recomendaciones de la Organización Mundial de la Salud</w:t>
      </w:r>
      <w:r w:rsidR="00706207">
        <w:t xml:space="preserve"> (OMS)</w:t>
      </w:r>
      <w:r w:rsidR="00E90708">
        <w:t xml:space="preserve">. </w:t>
      </w:r>
    </w:p>
    <w:p w14:paraId="7ECC6941" w14:textId="3D3A3848" w:rsidR="007B6262" w:rsidRDefault="007B6262" w:rsidP="00717A21">
      <w:pPr>
        <w:jc w:val="both"/>
      </w:pPr>
      <w:r>
        <w:t xml:space="preserve">El Ministerio de Sanidad de España indica </w:t>
      </w:r>
      <w:hyperlink r:id="rId6" w:history="1">
        <w:r w:rsidRPr="00291FD5">
          <w:rPr>
            <w:rStyle w:val="Hipervnculo"/>
          </w:rPr>
          <w:t>en</w:t>
        </w:r>
        <w:r w:rsidR="00F4665A" w:rsidRPr="00291FD5">
          <w:rPr>
            <w:rStyle w:val="Hipervnculo"/>
          </w:rPr>
          <w:t xml:space="preserve"> </w:t>
        </w:r>
        <w:r w:rsidR="002D2F5D" w:rsidRPr="00291FD5">
          <w:rPr>
            <w:rStyle w:val="Hipervnculo"/>
          </w:rPr>
          <w:t>un</w:t>
        </w:r>
        <w:r w:rsidR="00F4665A" w:rsidRPr="00291FD5">
          <w:rPr>
            <w:rStyle w:val="Hipervnculo"/>
          </w:rPr>
          <w:t xml:space="preserve"> estudio</w:t>
        </w:r>
      </w:hyperlink>
      <w:r w:rsidR="00291FD5">
        <w:t xml:space="preserve"> sobre el tema</w:t>
      </w:r>
      <w:r w:rsidR="00F4665A">
        <w:t xml:space="preserve"> que “</w:t>
      </w:r>
      <w:r w:rsidR="00F4665A" w:rsidRPr="00F4665A">
        <w:t>Las concentraciones típicas de radionucleidos en el agua de consumo son muy pequeñas, no existiendo peligro de efectos agudos sobre la salud debidos a la radiación.</w:t>
      </w:r>
      <w:r w:rsidR="00F4665A">
        <w:t>”</w:t>
      </w:r>
    </w:p>
    <w:p w14:paraId="6C6210DF" w14:textId="4E691E21" w:rsidR="002D585A" w:rsidRDefault="00E90708" w:rsidP="00717A21">
      <w:pPr>
        <w:jc w:val="both"/>
      </w:pPr>
      <w:r>
        <w:t xml:space="preserve">Solo aquella persona que haya consumido </w:t>
      </w:r>
      <w:r w:rsidR="00B36D45">
        <w:t xml:space="preserve">grandes cantidades de agua </w:t>
      </w:r>
      <w:r w:rsidR="007C4499">
        <w:t>con exceso de radiactividad</w:t>
      </w:r>
      <w:r w:rsidR="00706207">
        <w:t xml:space="preserve"> de forma continuada</w:t>
      </w:r>
      <w:r w:rsidR="007C4499">
        <w:t xml:space="preserve"> </w:t>
      </w:r>
      <w:r w:rsidR="00730DE7">
        <w:t xml:space="preserve">durante un largo periodo de tiempo podría llegar a tener </w:t>
      </w:r>
      <w:r w:rsidR="00752537">
        <w:t xml:space="preserve">algún tipo de consecuencia en su salud, pero </w:t>
      </w:r>
      <w:r w:rsidR="00CD142D">
        <w:t>este no es el caso</w:t>
      </w:r>
      <w:r w:rsidR="002D585A">
        <w:t xml:space="preserve"> al haberse detectado </w:t>
      </w:r>
      <w:r w:rsidR="005E5882">
        <w:t xml:space="preserve">el problema </w:t>
      </w:r>
      <w:r w:rsidR="002D585A">
        <w:t>recientemente</w:t>
      </w:r>
      <w:r w:rsidR="00CD142D">
        <w:t>.</w:t>
      </w:r>
    </w:p>
    <w:p w14:paraId="18CC704D" w14:textId="77777777" w:rsidR="002D585A" w:rsidRPr="007B361F" w:rsidRDefault="002D585A" w:rsidP="00717A21">
      <w:pPr>
        <w:jc w:val="both"/>
        <w:rPr>
          <w:b/>
          <w:bCs/>
        </w:rPr>
      </w:pPr>
      <w:r w:rsidRPr="007B361F">
        <w:rPr>
          <w:b/>
          <w:bCs/>
        </w:rPr>
        <w:t>¿Puedo eliminar la radiactividad si hiervo el agua?</w:t>
      </w:r>
    </w:p>
    <w:p w14:paraId="301E79C9" w14:textId="0723A748" w:rsidR="00C927AB" w:rsidRDefault="002D585A" w:rsidP="00717A21">
      <w:pPr>
        <w:jc w:val="both"/>
      </w:pPr>
      <w:r>
        <w:t>N</w:t>
      </w:r>
      <w:r w:rsidR="000F6680">
        <w:t>O</w:t>
      </w:r>
      <w:r>
        <w:t xml:space="preserve">, </w:t>
      </w:r>
      <w:r w:rsidR="00850F35">
        <w:t xml:space="preserve">de </w:t>
      </w:r>
      <w:r w:rsidR="00B1468A">
        <w:t>hecho,</w:t>
      </w:r>
      <w:r w:rsidR="00850F35">
        <w:t xml:space="preserve"> puede aumentar la concentración de estos minerales al evaporarse </w:t>
      </w:r>
      <w:r w:rsidR="007B361F">
        <w:t>parte del agua por la ebullición.</w:t>
      </w:r>
      <w:r w:rsidR="00CD142D">
        <w:t xml:space="preserve"> </w:t>
      </w:r>
    </w:p>
    <w:p w14:paraId="23D6B21E" w14:textId="5CDE5AE3" w:rsidR="007B361F" w:rsidRPr="008358FB" w:rsidRDefault="007B361F" w:rsidP="00717A21">
      <w:pPr>
        <w:jc w:val="both"/>
        <w:rPr>
          <w:b/>
          <w:bCs/>
        </w:rPr>
      </w:pPr>
      <w:r w:rsidRPr="008358FB">
        <w:rPr>
          <w:b/>
          <w:bCs/>
        </w:rPr>
        <w:t xml:space="preserve">¿Puedo usar el agua para ducharme, poner la lavadora, lavavajillas, </w:t>
      </w:r>
      <w:proofErr w:type="spellStart"/>
      <w:r w:rsidRPr="008358FB">
        <w:rPr>
          <w:b/>
          <w:bCs/>
        </w:rPr>
        <w:t>etc</w:t>
      </w:r>
      <w:proofErr w:type="spellEnd"/>
      <w:r w:rsidRPr="008358FB">
        <w:rPr>
          <w:b/>
          <w:bCs/>
        </w:rPr>
        <w:t>?</w:t>
      </w:r>
    </w:p>
    <w:p w14:paraId="2B10DB61" w14:textId="3E164E04" w:rsidR="007B361F" w:rsidRDefault="007B361F" w:rsidP="00717A21">
      <w:pPr>
        <w:jc w:val="both"/>
      </w:pPr>
      <w:r>
        <w:t>S</w:t>
      </w:r>
      <w:r w:rsidR="0092554C">
        <w:t>I</w:t>
      </w:r>
      <w:r>
        <w:t xml:space="preserve">, la Autoridad Sanitaria </w:t>
      </w:r>
      <w:r w:rsidR="008358FB">
        <w:t xml:space="preserve">ha indicado que el agua no debe emplearse para usos que incluyan su ingesta (beber y/o cocinar), pero si para el resto de </w:t>
      </w:r>
      <w:r w:rsidR="00ED654F">
        <w:t>los usos,</w:t>
      </w:r>
      <w:r w:rsidR="0005582E">
        <w:t xml:space="preserve"> como electrodomésticos, limpieza, </w:t>
      </w:r>
      <w:r w:rsidR="0005582E" w:rsidRPr="0005582E">
        <w:t>o para el aseo personal</w:t>
      </w:r>
      <w:r w:rsidR="00A22F00">
        <w:t>.</w:t>
      </w:r>
    </w:p>
    <w:p w14:paraId="19493298" w14:textId="4AFFA8F1" w:rsidR="00DC0D12" w:rsidRPr="00162DE6" w:rsidRDefault="00971FA6" w:rsidP="00717A21">
      <w:pPr>
        <w:jc w:val="both"/>
        <w:rPr>
          <w:b/>
          <w:bCs/>
        </w:rPr>
      </w:pPr>
      <w:r w:rsidRPr="00162DE6">
        <w:rPr>
          <w:b/>
          <w:bCs/>
        </w:rPr>
        <w:t xml:space="preserve">¿Qué </w:t>
      </w:r>
      <w:r w:rsidR="00622944" w:rsidRPr="00162DE6">
        <w:rPr>
          <w:b/>
          <w:bCs/>
        </w:rPr>
        <w:t xml:space="preserve">se va a hacer </w:t>
      </w:r>
      <w:r w:rsidR="00162DE6" w:rsidRPr="00162DE6">
        <w:rPr>
          <w:b/>
          <w:bCs/>
        </w:rPr>
        <w:t>desde Aqualia-Ayuntamiento para solucionarlo?</w:t>
      </w:r>
    </w:p>
    <w:p w14:paraId="18FF419A" w14:textId="76C25492" w:rsidR="00E03B90" w:rsidRDefault="00162DE6" w:rsidP="00717A21">
      <w:pPr>
        <w:jc w:val="both"/>
      </w:pPr>
      <w:r>
        <w:t xml:space="preserve">La primera medida inmediata va a ser </w:t>
      </w:r>
      <w:r w:rsidR="003942CC">
        <w:t xml:space="preserve">dar agua </w:t>
      </w:r>
      <w:r w:rsidR="00487B8D" w:rsidRPr="00487B8D">
        <w:t>apta para consumo</w:t>
      </w:r>
      <w:r w:rsidR="003942CC" w:rsidRPr="00487B8D">
        <w:t xml:space="preserve"> </w:t>
      </w:r>
      <w:r w:rsidR="003942CC">
        <w:t>a los vecinos y vecinas afectados por la restricción de consumo</w:t>
      </w:r>
      <w:r w:rsidR="00ED654F">
        <w:t xml:space="preserve"> en </w:t>
      </w:r>
      <w:r w:rsidR="00B92FB3">
        <w:t xml:space="preserve">las calles de </w:t>
      </w:r>
      <w:r w:rsidR="00ED654F">
        <w:t>La Joya</w:t>
      </w:r>
      <w:r w:rsidR="004A68B9">
        <w:t>,</w:t>
      </w:r>
      <w:r w:rsidR="00ED654F">
        <w:t xml:space="preserve"> </w:t>
      </w:r>
      <w:r w:rsidR="00B92FB3">
        <w:t xml:space="preserve">la pedanía de </w:t>
      </w:r>
      <w:r w:rsidR="00ED654F">
        <w:t>Castell del Rey</w:t>
      </w:r>
      <w:r w:rsidR="004A68B9">
        <w:t xml:space="preserve"> y los clientes entre Aguadulce y Castell del Rey</w:t>
      </w:r>
      <w:r w:rsidR="003942CC">
        <w:t xml:space="preserve">. Se </w:t>
      </w:r>
      <w:r w:rsidR="00EC08CB">
        <w:t xml:space="preserve">van a establecer </w:t>
      </w:r>
      <w:r w:rsidR="00C37844">
        <w:t xml:space="preserve">horarios y </w:t>
      </w:r>
      <w:r w:rsidR="00EC08CB">
        <w:t xml:space="preserve">puntos de reparto </w:t>
      </w:r>
      <w:r w:rsidR="00D63BD6">
        <w:lastRenderedPageBreak/>
        <w:t xml:space="preserve">en la zona </w:t>
      </w:r>
      <w:r w:rsidR="007B5CE6">
        <w:t xml:space="preserve">para que cualquier persona que </w:t>
      </w:r>
      <w:r w:rsidR="00D63BD6">
        <w:t>lo necesite pueda recoger agua de manera gratuita</w:t>
      </w:r>
      <w:r w:rsidR="00E03B90">
        <w:t xml:space="preserve"> mientras dure este episodio</w:t>
      </w:r>
      <w:r w:rsidR="00D63BD6">
        <w:t>.</w:t>
      </w:r>
    </w:p>
    <w:p w14:paraId="5CB34A25" w14:textId="0881994D" w:rsidR="00594227" w:rsidRDefault="004A68B9" w:rsidP="00717A21">
      <w:pPr>
        <w:jc w:val="both"/>
      </w:pPr>
      <w:r>
        <w:t>Además, Aqualia ya ha efectuado maniobras técnicas para reducir al mínimo posible las calles afectadas en La Joya, d</w:t>
      </w:r>
      <w:r w:rsidR="00AC4BAF">
        <w:t>a</w:t>
      </w:r>
      <w:r>
        <w:t xml:space="preserve">ndo agua </w:t>
      </w:r>
      <w:r w:rsidR="00193FE9">
        <w:t xml:space="preserve">a este barrio </w:t>
      </w:r>
      <w:r>
        <w:t xml:space="preserve">a través de otros sectores que cuentan con agua desalada. </w:t>
      </w:r>
    </w:p>
    <w:p w14:paraId="2EF0C1AC" w14:textId="7064845F" w:rsidR="009E04C2" w:rsidRDefault="004A68B9" w:rsidP="00717A21">
      <w:pPr>
        <w:jc w:val="both"/>
      </w:pPr>
      <w:r>
        <w:t>Se</w:t>
      </w:r>
      <w:r w:rsidR="0007712A">
        <w:t xml:space="preserve"> aumentará el número de análisis de </w:t>
      </w:r>
      <w:r w:rsidR="003D539F">
        <w:t xml:space="preserve">los </w:t>
      </w:r>
      <w:r w:rsidR="0007712A">
        <w:t>parámetro</w:t>
      </w:r>
      <w:r w:rsidR="003D539F">
        <w:t>s de radiactividad</w:t>
      </w:r>
      <w:r w:rsidR="0007712A">
        <w:t xml:space="preserve"> para hacerle un seguimiento continuo, de manera que se pueda levantar la restricción </w:t>
      </w:r>
      <w:r w:rsidR="009E04C2">
        <w:t>de consumo en cuanto la situación cambie.</w:t>
      </w:r>
    </w:p>
    <w:p w14:paraId="6DD6AED7" w14:textId="4843DE90" w:rsidR="00DC0D12" w:rsidRDefault="009E04C2" w:rsidP="00717A21">
      <w:pPr>
        <w:jc w:val="both"/>
      </w:pPr>
      <w:r>
        <w:t xml:space="preserve">A nivel técnico, las medidas </w:t>
      </w:r>
      <w:r w:rsidR="004A68B9">
        <w:t xml:space="preserve">adicionales </w:t>
      </w:r>
      <w:r>
        <w:t xml:space="preserve">que se podrían implementar son a </w:t>
      </w:r>
      <w:r w:rsidR="005A0BF5">
        <w:t>medio-</w:t>
      </w:r>
      <w:r>
        <w:t>largo plazo, pues requieren de obras de gran envergadura para poder conectar estas zonas de la ciudad a</w:t>
      </w:r>
      <w:r w:rsidR="005A0BF5">
        <w:t>l abastecimiento de agua desalada.</w:t>
      </w:r>
      <w:r w:rsidR="00D63BD6">
        <w:t xml:space="preserve"> </w:t>
      </w:r>
      <w:r w:rsidR="00EC08CB">
        <w:t xml:space="preserve"> </w:t>
      </w:r>
      <w:r w:rsidR="004A68B9">
        <w:t xml:space="preserve">Actualmente, el Ayuntamiento de Almería y Aqualia están estudiando esta opción y valorando su viabilidad.  </w:t>
      </w:r>
    </w:p>
    <w:p w14:paraId="55E9D088" w14:textId="77777777" w:rsidR="004D2317" w:rsidRDefault="004D2317" w:rsidP="00717A21">
      <w:pPr>
        <w:jc w:val="both"/>
      </w:pPr>
    </w:p>
    <w:p w14:paraId="122C2EC5" w14:textId="65926ADA" w:rsidR="00416DDB" w:rsidRPr="004D2317" w:rsidRDefault="00DC0D12" w:rsidP="00717A21">
      <w:pPr>
        <w:jc w:val="both"/>
        <w:rPr>
          <w:sz w:val="20"/>
          <w:szCs w:val="20"/>
        </w:rPr>
      </w:pPr>
      <w:r w:rsidRPr="004D2317">
        <w:rPr>
          <w:sz w:val="20"/>
          <w:szCs w:val="20"/>
        </w:rPr>
        <w:t>*Fuente</w:t>
      </w:r>
      <w:r w:rsidR="00416DDB" w:rsidRPr="004D2317">
        <w:rPr>
          <w:sz w:val="20"/>
          <w:szCs w:val="20"/>
        </w:rPr>
        <w:t>s</w:t>
      </w:r>
      <w:r w:rsidR="00264746">
        <w:rPr>
          <w:sz w:val="20"/>
          <w:szCs w:val="20"/>
        </w:rPr>
        <w:t xml:space="preserve"> </w:t>
      </w:r>
      <w:r w:rsidR="00D03E3E">
        <w:rPr>
          <w:sz w:val="20"/>
          <w:szCs w:val="20"/>
        </w:rPr>
        <w:t>para saber más</w:t>
      </w:r>
      <w:r w:rsidRPr="004D2317">
        <w:rPr>
          <w:sz w:val="20"/>
          <w:szCs w:val="20"/>
        </w:rPr>
        <w:t>:</w:t>
      </w:r>
    </w:p>
    <w:p w14:paraId="3F5BF88D" w14:textId="7414B113" w:rsidR="00DC0D12" w:rsidRPr="004D2317" w:rsidRDefault="000F6680" w:rsidP="00717A21">
      <w:pPr>
        <w:jc w:val="both"/>
        <w:rPr>
          <w:sz w:val="20"/>
          <w:szCs w:val="20"/>
        </w:rPr>
      </w:pPr>
      <w:r w:rsidRPr="004D2317">
        <w:rPr>
          <w:sz w:val="20"/>
          <w:szCs w:val="20"/>
        </w:rPr>
        <w:t xml:space="preserve">· </w:t>
      </w:r>
      <w:r w:rsidR="00416DDB" w:rsidRPr="004D2317">
        <w:rPr>
          <w:sz w:val="20"/>
          <w:szCs w:val="20"/>
        </w:rPr>
        <w:t>G</w:t>
      </w:r>
      <w:r w:rsidR="00DC0D12" w:rsidRPr="004D2317">
        <w:rPr>
          <w:sz w:val="20"/>
          <w:szCs w:val="20"/>
        </w:rPr>
        <w:t xml:space="preserve">uía de la Organización Mundial de la Salud (OMS) “Management </w:t>
      </w:r>
      <w:proofErr w:type="spellStart"/>
      <w:r w:rsidR="00DC0D12" w:rsidRPr="004D2317">
        <w:rPr>
          <w:sz w:val="20"/>
          <w:szCs w:val="20"/>
        </w:rPr>
        <w:t>of</w:t>
      </w:r>
      <w:proofErr w:type="spellEnd"/>
      <w:r w:rsidR="00DC0D12" w:rsidRPr="004D2317">
        <w:rPr>
          <w:sz w:val="20"/>
          <w:szCs w:val="20"/>
        </w:rPr>
        <w:t xml:space="preserve"> </w:t>
      </w:r>
      <w:proofErr w:type="spellStart"/>
      <w:r w:rsidR="00DC0D12" w:rsidRPr="004D2317">
        <w:rPr>
          <w:sz w:val="20"/>
          <w:szCs w:val="20"/>
        </w:rPr>
        <w:t>radioactivity</w:t>
      </w:r>
      <w:proofErr w:type="spellEnd"/>
      <w:r w:rsidR="00DC0D12" w:rsidRPr="004D2317">
        <w:rPr>
          <w:sz w:val="20"/>
          <w:szCs w:val="20"/>
        </w:rPr>
        <w:t xml:space="preserve"> in </w:t>
      </w:r>
      <w:proofErr w:type="spellStart"/>
      <w:r w:rsidR="00DC0D12" w:rsidRPr="004D2317">
        <w:rPr>
          <w:sz w:val="20"/>
          <w:szCs w:val="20"/>
        </w:rPr>
        <w:t>drinking-water</w:t>
      </w:r>
      <w:proofErr w:type="spellEnd"/>
      <w:r w:rsidR="00DC0D12" w:rsidRPr="004D2317">
        <w:rPr>
          <w:sz w:val="20"/>
          <w:szCs w:val="20"/>
        </w:rPr>
        <w:t>”</w:t>
      </w:r>
      <w:r w:rsidR="00F07915" w:rsidRPr="004D2317">
        <w:rPr>
          <w:sz w:val="20"/>
          <w:szCs w:val="20"/>
        </w:rPr>
        <w:t>.</w:t>
      </w:r>
    </w:p>
    <w:p w14:paraId="40205E37" w14:textId="31B5A47E" w:rsidR="00455979" w:rsidRPr="004D2317" w:rsidRDefault="000F6680" w:rsidP="00717A21">
      <w:pPr>
        <w:jc w:val="both"/>
        <w:rPr>
          <w:sz w:val="20"/>
          <w:szCs w:val="20"/>
        </w:rPr>
      </w:pPr>
      <w:r w:rsidRPr="004D2317">
        <w:rPr>
          <w:sz w:val="20"/>
          <w:szCs w:val="20"/>
        </w:rPr>
        <w:t xml:space="preserve">· </w:t>
      </w:r>
      <w:r w:rsidR="00416DDB" w:rsidRPr="004D2317">
        <w:rPr>
          <w:sz w:val="20"/>
          <w:szCs w:val="20"/>
        </w:rPr>
        <w:t>Análisis de los riesgos derivados de la exposición de la población a las sustancias radiactivas en el agua de consumo humano</w:t>
      </w:r>
      <w:r w:rsidR="0085651F" w:rsidRPr="004D2317">
        <w:rPr>
          <w:sz w:val="20"/>
          <w:szCs w:val="20"/>
        </w:rPr>
        <w:t xml:space="preserve"> – Ministerio de Sanidad de España</w:t>
      </w:r>
    </w:p>
    <w:sectPr w:rsidR="00455979" w:rsidRPr="004D2317" w:rsidSect="004A68B9">
      <w:head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8CEA3" w14:textId="77777777" w:rsidR="00EB3D5D" w:rsidRDefault="00EB3D5D" w:rsidP="004A68B9">
      <w:pPr>
        <w:spacing w:after="0" w:line="240" w:lineRule="auto"/>
      </w:pPr>
      <w:r>
        <w:separator/>
      </w:r>
    </w:p>
  </w:endnote>
  <w:endnote w:type="continuationSeparator" w:id="0">
    <w:p w14:paraId="2A9C8119" w14:textId="77777777" w:rsidR="00EB3D5D" w:rsidRDefault="00EB3D5D" w:rsidP="004A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3FF2" w14:textId="77777777" w:rsidR="00EB3D5D" w:rsidRDefault="00EB3D5D" w:rsidP="004A68B9">
      <w:pPr>
        <w:spacing w:after="0" w:line="240" w:lineRule="auto"/>
      </w:pPr>
      <w:r>
        <w:separator/>
      </w:r>
    </w:p>
  </w:footnote>
  <w:footnote w:type="continuationSeparator" w:id="0">
    <w:p w14:paraId="5F0B0D90" w14:textId="77777777" w:rsidR="00EB3D5D" w:rsidRDefault="00EB3D5D" w:rsidP="004A6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94F6" w14:textId="57CC3595" w:rsidR="004A68B9" w:rsidRDefault="004A68B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308093" wp14:editId="3097B4C5">
          <wp:simplePos x="0" y="0"/>
          <wp:positionH relativeFrom="column">
            <wp:posOffset>3371215</wp:posOffset>
          </wp:positionH>
          <wp:positionV relativeFrom="paragraph">
            <wp:posOffset>-201930</wp:posOffset>
          </wp:positionV>
          <wp:extent cx="2443988" cy="863600"/>
          <wp:effectExtent l="0" t="0" r="0" b="0"/>
          <wp:wrapThrough wrapText="bothSides">
            <wp:wrapPolygon edited="0">
              <wp:start x="6904" y="2859"/>
              <wp:lineTo x="3536" y="5718"/>
              <wp:lineTo x="3536" y="11435"/>
              <wp:lineTo x="5894" y="11435"/>
              <wp:lineTo x="5726" y="15724"/>
              <wp:lineTo x="7073" y="18582"/>
              <wp:lineTo x="8925" y="19535"/>
              <wp:lineTo x="10272" y="19535"/>
              <wp:lineTo x="15324" y="18582"/>
              <wp:lineTo x="18019" y="16200"/>
              <wp:lineTo x="18019" y="9529"/>
              <wp:lineTo x="15324" y="7624"/>
              <wp:lineTo x="7578" y="2859"/>
              <wp:lineTo x="6904" y="2859"/>
            </wp:wrapPolygon>
          </wp:wrapThrough>
          <wp:docPr id="5" name="Imagen 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3988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79"/>
    <w:rsid w:val="00054824"/>
    <w:rsid w:val="0005582E"/>
    <w:rsid w:val="0007712A"/>
    <w:rsid w:val="000B40B8"/>
    <w:rsid w:val="000C5B5D"/>
    <w:rsid w:val="000D2188"/>
    <w:rsid w:val="000F1926"/>
    <w:rsid w:val="000F6680"/>
    <w:rsid w:val="0010356F"/>
    <w:rsid w:val="00132FBC"/>
    <w:rsid w:val="001402AA"/>
    <w:rsid w:val="00142789"/>
    <w:rsid w:val="00162616"/>
    <w:rsid w:val="00162DE6"/>
    <w:rsid w:val="00193FE9"/>
    <w:rsid w:val="001B2F64"/>
    <w:rsid w:val="001B51A6"/>
    <w:rsid w:val="001F5268"/>
    <w:rsid w:val="001F5C4F"/>
    <w:rsid w:val="002201A1"/>
    <w:rsid w:val="0025141E"/>
    <w:rsid w:val="00261D35"/>
    <w:rsid w:val="00264746"/>
    <w:rsid w:val="002772E7"/>
    <w:rsid w:val="00291FD5"/>
    <w:rsid w:val="002D2F5D"/>
    <w:rsid w:val="002D585A"/>
    <w:rsid w:val="002E1C78"/>
    <w:rsid w:val="00375D59"/>
    <w:rsid w:val="0038780C"/>
    <w:rsid w:val="003942CC"/>
    <w:rsid w:val="003D539F"/>
    <w:rsid w:val="00400DBC"/>
    <w:rsid w:val="0041098F"/>
    <w:rsid w:val="00416DDB"/>
    <w:rsid w:val="00432FD4"/>
    <w:rsid w:val="00447167"/>
    <w:rsid w:val="00455979"/>
    <w:rsid w:val="00467459"/>
    <w:rsid w:val="0047669C"/>
    <w:rsid w:val="00477EB1"/>
    <w:rsid w:val="00487B8D"/>
    <w:rsid w:val="0049014B"/>
    <w:rsid w:val="004A68B9"/>
    <w:rsid w:val="004C3CCA"/>
    <w:rsid w:val="004D2317"/>
    <w:rsid w:val="00570132"/>
    <w:rsid w:val="00570A7E"/>
    <w:rsid w:val="00572E80"/>
    <w:rsid w:val="0059053B"/>
    <w:rsid w:val="00594227"/>
    <w:rsid w:val="005A0BF5"/>
    <w:rsid w:val="005E5882"/>
    <w:rsid w:val="00603CCB"/>
    <w:rsid w:val="0061270D"/>
    <w:rsid w:val="00622944"/>
    <w:rsid w:val="00631063"/>
    <w:rsid w:val="006334AA"/>
    <w:rsid w:val="00673ABE"/>
    <w:rsid w:val="006C78D1"/>
    <w:rsid w:val="006D658F"/>
    <w:rsid w:val="006E2F91"/>
    <w:rsid w:val="006F3057"/>
    <w:rsid w:val="006F7BA9"/>
    <w:rsid w:val="00706207"/>
    <w:rsid w:val="00717A21"/>
    <w:rsid w:val="0072726A"/>
    <w:rsid w:val="00730DE7"/>
    <w:rsid w:val="00752537"/>
    <w:rsid w:val="007A3D4E"/>
    <w:rsid w:val="007B361F"/>
    <w:rsid w:val="007B5CE6"/>
    <w:rsid w:val="007B6262"/>
    <w:rsid w:val="007C0C0F"/>
    <w:rsid w:val="007C4499"/>
    <w:rsid w:val="007E7B27"/>
    <w:rsid w:val="007F22BF"/>
    <w:rsid w:val="00816221"/>
    <w:rsid w:val="00821A6E"/>
    <w:rsid w:val="008358FB"/>
    <w:rsid w:val="00850F35"/>
    <w:rsid w:val="00852B75"/>
    <w:rsid w:val="0085651F"/>
    <w:rsid w:val="008A0BC2"/>
    <w:rsid w:val="008B1A02"/>
    <w:rsid w:val="008B6D7E"/>
    <w:rsid w:val="008C4550"/>
    <w:rsid w:val="008F70DA"/>
    <w:rsid w:val="0092554C"/>
    <w:rsid w:val="0094546A"/>
    <w:rsid w:val="00971FA6"/>
    <w:rsid w:val="0098370D"/>
    <w:rsid w:val="009E04C2"/>
    <w:rsid w:val="00A057B6"/>
    <w:rsid w:val="00A11B6B"/>
    <w:rsid w:val="00A22F00"/>
    <w:rsid w:val="00A366BD"/>
    <w:rsid w:val="00A427B8"/>
    <w:rsid w:val="00A7546C"/>
    <w:rsid w:val="00AC4BAF"/>
    <w:rsid w:val="00B1468A"/>
    <w:rsid w:val="00B36D45"/>
    <w:rsid w:val="00B64003"/>
    <w:rsid w:val="00B7519E"/>
    <w:rsid w:val="00B8146A"/>
    <w:rsid w:val="00B82F40"/>
    <w:rsid w:val="00B92FB3"/>
    <w:rsid w:val="00BB65F5"/>
    <w:rsid w:val="00BE50B0"/>
    <w:rsid w:val="00BF69D3"/>
    <w:rsid w:val="00C37844"/>
    <w:rsid w:val="00C47EA5"/>
    <w:rsid w:val="00C651EC"/>
    <w:rsid w:val="00C744F5"/>
    <w:rsid w:val="00C83AC2"/>
    <w:rsid w:val="00C927AB"/>
    <w:rsid w:val="00C97C4B"/>
    <w:rsid w:val="00CD142D"/>
    <w:rsid w:val="00D03E3E"/>
    <w:rsid w:val="00D373E8"/>
    <w:rsid w:val="00D63BD6"/>
    <w:rsid w:val="00DC0D12"/>
    <w:rsid w:val="00E03B90"/>
    <w:rsid w:val="00E16484"/>
    <w:rsid w:val="00E2107F"/>
    <w:rsid w:val="00E60EB9"/>
    <w:rsid w:val="00E67E7E"/>
    <w:rsid w:val="00E90708"/>
    <w:rsid w:val="00EA67BE"/>
    <w:rsid w:val="00EB3D5D"/>
    <w:rsid w:val="00EC08CB"/>
    <w:rsid w:val="00ED04FA"/>
    <w:rsid w:val="00ED654F"/>
    <w:rsid w:val="00EE5E76"/>
    <w:rsid w:val="00F07915"/>
    <w:rsid w:val="00F32DA7"/>
    <w:rsid w:val="00F4665A"/>
    <w:rsid w:val="00F579A0"/>
    <w:rsid w:val="00FB5ED2"/>
    <w:rsid w:val="00FC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7F338"/>
  <w15:chartTrackingRefBased/>
  <w15:docId w15:val="{E62CD30E-DE66-4D06-A202-0620DA5A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597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C0D12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1FD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B5E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B5E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B5E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5E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5ED2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A6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68B9"/>
  </w:style>
  <w:style w:type="paragraph" w:styleId="Piedepgina">
    <w:name w:val="footer"/>
    <w:basedOn w:val="Normal"/>
    <w:link w:val="PiedepginaCar"/>
    <w:uiPriority w:val="99"/>
    <w:unhideWhenUsed/>
    <w:rsid w:val="004A6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hrome-extension://efaidnbmnnnibpcajpcglclefindmkaj/https:/www.sanidad.gob.es/profesionales/saludPublica/docs/RADIACTIVIDAD_EN_ACH_V2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1057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Hidalgo Cortes, Africa</dc:creator>
  <cp:keywords/>
  <dc:description/>
  <cp:lastModifiedBy>Hidalgo Cortes, Africa</cp:lastModifiedBy>
  <cp:revision>8</cp:revision>
  <dcterms:created xsi:type="dcterms:W3CDTF">2023-12-15T07:16:00Z</dcterms:created>
  <dcterms:modified xsi:type="dcterms:W3CDTF">2023-12-15T13:30:00Z</dcterms:modified>
</cp:coreProperties>
</file>